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DEFESA DE TESE DE DOUTORADO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PROCEDIMENTOS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· Formulário de indicação de banca de defesa de tese (Disponível na mesma pasta on-line que estas instruções): verificar a data de reunião do Colegiado e submeter o formulário para aprovação com mínimo de 45 dias de antecedência (45 dias entre a reunião de aprovação e a defesa). Indicar a banca com cinco titulares</w:t>
      </w:r>
      <w:r>
        <w:rPr>
          <w:rFonts w:hint="default" w:ascii="Cambria" w:hAnsi="Cambria" w:cs="Cambria"/>
          <w:lang w:val="pt-BR"/>
        </w:rPr>
        <w:t xml:space="preserve">, dentre eles, o orientador e </w:t>
      </w:r>
      <w:r>
        <w:rPr>
          <w:rFonts w:ascii="Cambria" w:hAnsi="Cambria" w:cs="Cambria"/>
        </w:rPr>
        <w:t xml:space="preserve"> (dois necessariamente externos</w:t>
      </w:r>
      <w:r>
        <w:rPr>
          <w:rFonts w:hint="default" w:ascii="Cambria" w:hAnsi="Cambria" w:cs="Cambria"/>
          <w:lang w:val="pt-BR"/>
        </w:rPr>
        <w:t xml:space="preserve"> à UFMG</w:t>
      </w:r>
      <w:r>
        <w:rPr>
          <w:rFonts w:ascii="Cambria" w:hAnsi="Cambria" w:cs="Cambria"/>
        </w:rPr>
        <w:t xml:space="preserve">; pode sugerir três externos, situação em que o Colegiado avalia se o investimento será adequado) e dois suplentes (pelo menos um externo, principalmente se só dois titulares estiverem nesta condição). </w:t>
      </w:r>
      <w:r>
        <w:rPr>
          <w:rFonts w:hint="default" w:ascii="Cambria" w:hAnsi="Cambria" w:cs="Cambria"/>
          <w:lang w:val="pt-BR"/>
        </w:rPr>
        <w:t>Podem</w:t>
      </w:r>
      <w:r>
        <w:rPr>
          <w:rFonts w:ascii="Cambria" w:hAnsi="Cambria" w:cs="Cambria"/>
        </w:rPr>
        <w:t xml:space="preserve"> ser indicados os nomes adicionais pedidos no formulário, pois já ficam também aprovados pelo Colegiado. Importante: a responsabilidade pelo agendamento da defesa e contato com os membros da banca é do orientador e aluno, não cabendo à Secretaria fazer os contatos para ajustes com a banca.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. Após aprovação do Colegiado, a Secretaria enviará ao e-mail do orientador e do aluno os ofícios que deverão ser encaminhados por eles, junto à cópia da tese, aos membros da banca.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· Elaboração da tese: a versão para defesa deverá ser entregue até 30 dias antes da data prevista aos membros da banca, sendo responsabilidade do orientador e do aluno.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 documento deve incluir, necessariamente: capa, folha de rosto (Disponível na mesma pasta on-line que estas instruções), agradecimentos, sumário, resumo geral da tese e palavras-chave. Espera-se uma introdução geral ao trabalho, que se encerre focando os objetivos gerais. Na sequência, o aluno pode optar pelo modelo tradicional (material e métodos, resultados, discussão, conclusões e referências bibliográficas) ou pela apresentação em capítulos para publicação (neste caso, após a introdução geral e a listagem das referências nele mencionadas, o aluno acrescenta capítulos contendo artigos redigidos segundo as normas do periódico escolhido para publicação); neste último modelo, é desejável que o aluno apresente suas considerações finais, onde estabelece a conexão dos capítulos apresentados e evidencia a consecução dos objetivos relatados ao final da introdução geral.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Cambria" w:hAnsi="Cambria" w:cs="Cambria"/>
          <w:lang w:val="pt-BR"/>
        </w:rPr>
      </w:pPr>
      <w:r>
        <w:rPr>
          <w:rFonts w:hint="default" w:ascii="Cambria" w:hAnsi="Cambria" w:cs="Cambria"/>
          <w:lang w:val="pt-BR"/>
        </w:rPr>
        <w:t>23/06/2023</w:t>
      </w:r>
      <w:bookmarkStart w:id="0" w:name="_GoBack"/>
      <w:bookmarkEnd w:id="0"/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-Bold">
    <w:altName w:val="Cambr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US"/>
      </w:rPr>
      <w:drawing>
        <wp:inline distT="0" distB="0" distL="0" distR="0">
          <wp:extent cx="5270500" cy="1077595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078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D3"/>
    <w:rsid w:val="000163B7"/>
    <w:rsid w:val="00197794"/>
    <w:rsid w:val="004662D3"/>
    <w:rsid w:val="00595893"/>
    <w:rsid w:val="005A7191"/>
    <w:rsid w:val="00622B82"/>
    <w:rsid w:val="006E00ED"/>
    <w:rsid w:val="007C6FE0"/>
    <w:rsid w:val="00BC3E40"/>
    <w:rsid w:val="00BD34F5"/>
    <w:rsid w:val="00CB62D5"/>
    <w:rsid w:val="00CE2A57"/>
    <w:rsid w:val="71A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qFormat/>
    <w:uiPriority w:val="99"/>
  </w:style>
  <w:style w:type="character" w:customStyle="1" w:styleId="7">
    <w:name w:val="Rodapé Ch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2320</Characters>
  <Lines>19</Lines>
  <Paragraphs>5</Paragraphs>
  <TotalTime>14</TotalTime>
  <ScaleCrop>false</ScaleCrop>
  <LinksUpToDate>false</LinksUpToDate>
  <CharactersWithSpaces>2744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2022-05-09T20:38:00Z</dcterms:created>
  <dc:creator>denise marcia figueiredo monteiro</dc:creator>
  <cp:lastModifiedBy>PPGBV</cp:lastModifiedBy>
  <cp:lastPrinted>2022-05-10T17:57:00Z</cp:lastPrinted>
  <dcterms:modified xsi:type="dcterms:W3CDTF">2023-06-23T14:51:38Z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3E3D1F0B92384EF2ADCE36A23BBDA17F</vt:lpwstr>
  </property>
</Properties>
</file>